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92" w:rsidRPr="003F085E" w:rsidRDefault="00611E92">
      <w:pPr>
        <w:rPr>
          <w:rFonts w:cstheme="minorHAnsi"/>
          <w:b/>
          <w:bCs/>
          <w:lang w:val="fr-CA"/>
        </w:rPr>
      </w:pPr>
      <w:r w:rsidRPr="003F085E">
        <w:rPr>
          <w:rFonts w:cstheme="minorHAnsi"/>
          <w:b/>
          <w:bCs/>
          <w:lang w:val="fr-CA"/>
        </w:rPr>
        <w:t>Révision: Test D’Unité # 2 (Racines et Puissances – AN2 &amp; AN3)</w:t>
      </w:r>
    </w:p>
    <w:p w:rsidR="00611E92" w:rsidRPr="003F085E" w:rsidRDefault="00611E92" w:rsidP="00611E92">
      <w:pPr>
        <w:numPr>
          <w:ilvl w:val="0"/>
          <w:numId w:val="6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>Complète le tableau suivant, en montrant avec un crochet tous les systèmes numériques auxquels chaque nombre appartient.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11E92" w:rsidRPr="003F085E" w:rsidTr="007B4969"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Naturel positif</w:t>
            </w: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Naturel</w:t>
            </w: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Entier</w:t>
            </w: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Rationnel</w:t>
            </w: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Irrationnel</w:t>
            </w:r>
          </w:p>
        </w:tc>
      </w:tr>
      <w:tr w:rsidR="00611E92" w:rsidRPr="003F085E" w:rsidTr="007B4969"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-6</w:t>
            </w:r>
          </w:p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611E92" w:rsidRPr="003F085E" w:rsidTr="007B4969"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CE0E7" wp14:editId="21ECD1C4">
                      <wp:simplePos x="0" y="0"/>
                      <wp:positionH relativeFrom="column">
                        <wp:posOffset>392026</wp:posOffset>
                      </wp:positionH>
                      <wp:positionV relativeFrom="paragraph">
                        <wp:posOffset>157249</wp:posOffset>
                      </wp:positionV>
                      <wp:extent cx="183631" cy="6985"/>
                      <wp:effectExtent l="0" t="0" r="26035" b="3111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31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7D40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.85pt,12.4pt" to="4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"/>
                  </w:pict>
                </mc:Fallback>
              </mc:AlternateContent>
            </w:r>
          </w:p>
          <w:p w:rsidR="00611E92" w:rsidRPr="003F085E" w:rsidRDefault="00611E92" w:rsidP="007B4969">
            <w:pPr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7</w:t>
            </w:r>
            <w:r w:rsidR="003F085E" w:rsidRPr="003F085E">
              <w:rPr>
                <w:rFonts w:cstheme="minorHAnsi"/>
                <w:lang w:val="fr-CA"/>
              </w:rPr>
              <w:t>,</w:t>
            </w:r>
            <w:r w:rsidRPr="003F085E">
              <w:rPr>
                <w:rFonts w:cstheme="minorHAnsi"/>
                <w:lang w:val="fr-CA"/>
              </w:rPr>
              <w:t>534</w:t>
            </w: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611E92" w:rsidRPr="003F085E" w:rsidTr="007B4969"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radPr>
                  <m:deg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eg>
                  <m:e>
                    <m:r>
                      <w:rPr>
                        <w:rFonts w:ascii="Cambria Math" w:hAnsi="Cambria Math" w:cstheme="minorHAnsi"/>
                      </w:rPr>
                      <m:t>49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e>
                </m:rad>
              </m:oMath>
            </m:oMathPara>
          </w:p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611E92" w:rsidRPr="003F085E" w:rsidTr="007B4969"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1. 2651963…</w:t>
            </w:r>
          </w:p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  <w:tr w:rsidR="00611E92" w:rsidRPr="003F085E" w:rsidTr="007B4969"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jc w:val="center"/>
              <w:rPr>
                <w:rFonts w:cstheme="minorHAnsi"/>
                <w:lang w:val="fr-CA"/>
              </w:rPr>
            </w:pPr>
            <w:r w:rsidRPr="003F085E">
              <w:rPr>
                <w:rFonts w:cstheme="minorHAnsi"/>
                <w:lang w:val="fr-CA"/>
              </w:rPr>
              <w:t>0</w:t>
            </w:r>
          </w:p>
          <w:p w:rsidR="00611E92" w:rsidRPr="003F085E" w:rsidRDefault="00611E92" w:rsidP="007B4969">
            <w:pPr>
              <w:spacing w:after="0" w:line="240" w:lineRule="auto"/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  <w:tc>
          <w:tcPr>
            <w:tcW w:w="1596" w:type="dxa"/>
          </w:tcPr>
          <w:p w:rsidR="00611E92" w:rsidRPr="003F085E" w:rsidRDefault="00611E92" w:rsidP="007B4969">
            <w:pPr>
              <w:spacing w:after="0" w:line="240" w:lineRule="auto"/>
              <w:rPr>
                <w:rFonts w:cstheme="minorHAnsi"/>
                <w:lang w:val="fr-CA"/>
              </w:rPr>
            </w:pPr>
          </w:p>
        </w:tc>
      </w:tr>
    </w:tbl>
    <w:p w:rsidR="00611E92" w:rsidRPr="003F085E" w:rsidRDefault="00611E92" w:rsidP="00611E92">
      <w:pPr>
        <w:rPr>
          <w:rFonts w:cstheme="minorHAnsi"/>
          <w:lang w:val="fr-CA"/>
        </w:rPr>
      </w:pPr>
    </w:p>
    <w:p w:rsidR="00611E92" w:rsidRPr="003F085E" w:rsidRDefault="00611E92" w:rsidP="00611E92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>Change en radicaux composés, le plus simplifier que possible.</w:t>
      </w:r>
    </w:p>
    <w:p w:rsidR="00611E92" w:rsidRPr="003F085E" w:rsidRDefault="00611E92" w:rsidP="00611E92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8097F" wp14:editId="21D116F1">
                <wp:simplePos x="0" y="0"/>
                <wp:positionH relativeFrom="column">
                  <wp:posOffset>4718050</wp:posOffset>
                </wp:positionH>
                <wp:positionV relativeFrom="paragraph">
                  <wp:posOffset>19685</wp:posOffset>
                </wp:positionV>
                <wp:extent cx="107950" cy="6350"/>
                <wp:effectExtent l="12700" t="12065" r="12700" b="1016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4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71.5pt;margin-top:1.55pt;width:8.5pt;height: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"/>
            </w:pict>
          </mc:Fallback>
        </mc:AlternateContent>
      </w:r>
      <w:r w:rsidRPr="003F085E">
        <w:rPr>
          <w:rFonts w:cstheme="minorHAnsi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D69F22A" wp14:editId="147C3490">
            <wp:simplePos x="0" y="0"/>
            <wp:positionH relativeFrom="column">
              <wp:posOffset>3364865</wp:posOffset>
            </wp:positionH>
            <wp:positionV relativeFrom="paragraph">
              <wp:posOffset>19685</wp:posOffset>
            </wp:positionV>
            <wp:extent cx="424815" cy="339725"/>
            <wp:effectExtent l="0" t="0" r="0" b="3175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80</m:t>
            </m:r>
          </m:e>
        </m:rad>
      </m:oMath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  <w:t>b) - 3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32</m:t>
            </m:r>
          </m:e>
        </m:rad>
      </m:oMath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  <w:t xml:space="preserve">c) </w:t>
      </w:r>
      <w:r w:rsidRPr="003F085E">
        <w:rPr>
          <w:rFonts w:cstheme="minorHAnsi"/>
          <w:lang w:val="fr-CA"/>
        </w:rPr>
        <w:fldChar w:fldCharType="begin"/>
      </w:r>
      <w:r w:rsidRPr="003F085E">
        <w:rPr>
          <w:rFonts w:cstheme="minorHAnsi"/>
          <w:lang w:val="fr-CA"/>
        </w:rPr>
        <w:instrText xml:space="preserve"> QUOTE </w:instrText>
      </w: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 w:cstheme="minorHAnsi"/>
              </w:rPr>
              <m:t>16</m:t>
            </m:r>
          </m:e>
        </m:rad>
      </m:oMath>
      <w:r w:rsidRPr="003F085E">
        <w:rPr>
          <w:rFonts w:cstheme="minorHAnsi"/>
          <w:lang w:val="fr-CA"/>
        </w:rPr>
        <w:instrText xml:space="preserve"> </w:instrText>
      </w:r>
      <w:r w:rsidRPr="003F085E">
        <w:rPr>
          <w:rFonts w:cstheme="minorHAnsi"/>
          <w:lang w:val="fr-CA"/>
        </w:rPr>
        <w:fldChar w:fldCharType="separate"/>
      </w:r>
      <w:r w:rsidRPr="003F085E">
        <w:rPr>
          <w:rFonts w:cstheme="minorHAnsi"/>
          <w:noProof/>
          <w:lang w:val="fr-CA"/>
        </w:rPr>
        <w:t xml:space="preserve"> </w:t>
      </w:r>
      <w:r w:rsidRPr="003F085E">
        <w:rPr>
          <w:rFonts w:cstheme="minorHAnsi"/>
          <w:lang w:val="fr-CA"/>
        </w:rPr>
        <w:fldChar w:fldCharType="end"/>
      </w:r>
      <w:r w:rsidRPr="003F085E">
        <w:rPr>
          <w:rFonts w:cstheme="minorHAnsi"/>
          <w:lang w:val="fr-CA"/>
        </w:rPr>
        <w:tab/>
        <w:t xml:space="preserve">                       d</w:t>
      </w:r>
      <w:proofErr w:type="gramStart"/>
      <w:r w:rsidRPr="003F085E">
        <w:rPr>
          <w:rFonts w:cstheme="minorHAnsi"/>
          <w:lang w:val="fr-CA"/>
        </w:rPr>
        <w:t>)  √</w:t>
      </w:r>
      <w:proofErr w:type="gramEnd"/>
      <w:r w:rsidRPr="003F085E">
        <w:rPr>
          <w:rFonts w:cstheme="minorHAnsi"/>
          <w:lang w:val="fr-CA"/>
        </w:rPr>
        <w:t>54</w:t>
      </w:r>
    </w:p>
    <w:p w:rsidR="00611E92" w:rsidRPr="003F085E" w:rsidRDefault="00611E92" w:rsidP="00611E92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 xml:space="preserve">Change le radical composé en radical entier. </w:t>
      </w:r>
    </w:p>
    <w:p w:rsidR="00611E92" w:rsidRPr="003F085E" w:rsidRDefault="00611E92" w:rsidP="00611E92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BF9432A" wp14:editId="24928DB5">
            <wp:simplePos x="0" y="0"/>
            <wp:positionH relativeFrom="column">
              <wp:posOffset>2110740</wp:posOffset>
            </wp:positionH>
            <wp:positionV relativeFrom="paragraph">
              <wp:posOffset>8255</wp:posOffset>
            </wp:positionV>
            <wp:extent cx="508000" cy="300355"/>
            <wp:effectExtent l="0" t="0" r="6350" b="4445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5E">
        <w:rPr>
          <w:rFonts w:cstheme="minorHAnsi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5531E84" wp14:editId="00C6658E">
            <wp:simplePos x="0" y="0"/>
            <wp:positionH relativeFrom="column">
              <wp:posOffset>3472815</wp:posOffset>
            </wp:positionH>
            <wp:positionV relativeFrom="paragraph">
              <wp:posOffset>18415</wp:posOffset>
            </wp:positionV>
            <wp:extent cx="531495" cy="297815"/>
            <wp:effectExtent l="0" t="0" r="1905" b="6985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5E">
        <w:rPr>
          <w:rFonts w:cstheme="minorHAnsi"/>
          <w:lang w:val="fr-CA"/>
        </w:rPr>
        <w:t>3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7</m:t>
            </m:r>
          </m:e>
        </m:rad>
      </m:oMath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  <w:t xml:space="preserve">b) </w:t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  <w:t xml:space="preserve"> c) </w:t>
      </w:r>
      <w:r w:rsidRPr="003F085E">
        <w:rPr>
          <w:rFonts w:cstheme="minorHAnsi"/>
          <w:lang w:val="fr-CA"/>
        </w:rPr>
        <w:tab/>
        <w:t xml:space="preserve">                      d</w:t>
      </w:r>
      <w:proofErr w:type="gramStart"/>
      <w:r w:rsidRPr="003F085E">
        <w:rPr>
          <w:rFonts w:cstheme="minorHAnsi"/>
          <w:lang w:val="fr-CA"/>
        </w:rPr>
        <w:t>)  5</w:t>
      </w:r>
      <w:proofErr w:type="gramEnd"/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5</m:t>
            </m:r>
          </m:e>
        </m:rad>
      </m:oMath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</w:p>
    <w:p w:rsidR="00611E92" w:rsidRPr="003F085E" w:rsidRDefault="00611E92" w:rsidP="00611E92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 xml:space="preserve">Écris sous la </w:t>
      </w:r>
      <w:r w:rsidRPr="003F085E">
        <w:rPr>
          <w:rFonts w:cstheme="minorHAnsi"/>
          <w:u w:val="single"/>
          <w:lang w:val="fr-CA"/>
        </w:rPr>
        <w:t>forme d’un radical</w:t>
      </w:r>
      <w:r w:rsidRPr="003F085E">
        <w:rPr>
          <w:rFonts w:cstheme="minorHAnsi"/>
          <w:lang w:val="fr-CA"/>
        </w:rPr>
        <w:t xml:space="preserve">, ensuite, </w:t>
      </w:r>
      <w:r w:rsidRPr="003F085E">
        <w:rPr>
          <w:rFonts w:cstheme="minorHAnsi"/>
          <w:u w:val="single"/>
          <w:lang w:val="fr-CA"/>
        </w:rPr>
        <w:t>résous (évalue</w:t>
      </w:r>
      <w:r w:rsidRPr="003F085E">
        <w:rPr>
          <w:rFonts w:cstheme="minorHAnsi"/>
          <w:lang w:val="fr-CA"/>
        </w:rPr>
        <w:t>).</w:t>
      </w:r>
    </w:p>
    <w:p w:rsidR="00611E92" w:rsidRPr="003F085E" w:rsidRDefault="00611E92" w:rsidP="00DF774E">
      <w:pPr>
        <w:pStyle w:val="ListParagraph"/>
        <w:spacing w:after="0" w:line="240" w:lineRule="auto"/>
        <w:ind w:left="502"/>
        <w:rPr>
          <w:rFonts w:cstheme="minorHAnsi"/>
          <w:lang w:val="fr-CA"/>
        </w:rPr>
      </w:pPr>
    </w:p>
    <w:p w:rsidR="00611E92" w:rsidRPr="003F085E" w:rsidRDefault="00611E92" w:rsidP="00DF77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proofErr w:type="gramStart"/>
      <w:r w:rsidRPr="003F085E">
        <w:rPr>
          <w:rFonts w:cstheme="minorHAnsi"/>
          <w:lang w:val="fr-CA"/>
        </w:rPr>
        <w:t xml:space="preserve">16  </w:t>
      </w:r>
      <w:r w:rsidRPr="003F085E">
        <w:rPr>
          <w:rFonts w:cstheme="minorHAnsi"/>
          <w:vertAlign w:val="superscript"/>
          <w:lang w:val="fr-CA"/>
        </w:rPr>
        <w:t>5</w:t>
      </w:r>
      <w:proofErr w:type="gramEnd"/>
      <w:r w:rsidRPr="003F085E">
        <w:rPr>
          <w:rFonts w:cstheme="minorHAnsi"/>
          <w:vertAlign w:val="superscript"/>
          <w:lang w:val="fr-CA"/>
        </w:rPr>
        <w:t>/4</w:t>
      </w:r>
      <w:r w:rsidRPr="003F085E">
        <w:rPr>
          <w:rFonts w:cstheme="minorHAnsi"/>
          <w:lang w:val="fr-CA"/>
        </w:rPr>
        <w:t xml:space="preserve"> =           _____________    _________________</w:t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</w:p>
    <w:p w:rsidR="00611E92" w:rsidRPr="003F085E" w:rsidRDefault="00611E92" w:rsidP="00DF77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 xml:space="preserve">125 </w:t>
      </w:r>
      <w:r w:rsidRPr="003F085E">
        <w:rPr>
          <w:rFonts w:cstheme="minorHAnsi"/>
          <w:vertAlign w:val="superscript"/>
          <w:lang w:val="fr-CA"/>
        </w:rPr>
        <w:t>1/3</w:t>
      </w:r>
      <w:r w:rsidRPr="003F085E">
        <w:rPr>
          <w:rFonts w:cstheme="minorHAnsi"/>
          <w:lang w:val="fr-CA"/>
        </w:rPr>
        <w:t>=</w:t>
      </w:r>
      <w:r w:rsidRPr="003F085E">
        <w:rPr>
          <w:rFonts w:cstheme="minorHAnsi"/>
          <w:lang w:val="fr-CA"/>
        </w:rPr>
        <w:tab/>
        <w:t xml:space="preserve"> _____________    _________________</w:t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</w:p>
    <w:p w:rsidR="00611E92" w:rsidRPr="003F085E" w:rsidRDefault="00611E92" w:rsidP="00DF77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 xml:space="preserve">49 </w:t>
      </w:r>
      <w:r w:rsidRPr="003F085E">
        <w:rPr>
          <w:rFonts w:cstheme="minorHAnsi"/>
          <w:vertAlign w:val="superscript"/>
          <w:lang w:val="fr-CA"/>
        </w:rPr>
        <w:t>1</w:t>
      </w:r>
      <w:r w:rsidR="003F085E" w:rsidRPr="003F085E">
        <w:rPr>
          <w:rFonts w:cstheme="minorHAnsi"/>
          <w:vertAlign w:val="superscript"/>
          <w:lang w:val="fr-CA"/>
        </w:rPr>
        <w:t>,</w:t>
      </w:r>
      <w:r w:rsidRPr="003F085E">
        <w:rPr>
          <w:rFonts w:cstheme="minorHAnsi"/>
          <w:vertAlign w:val="superscript"/>
          <w:lang w:val="fr-CA"/>
        </w:rPr>
        <w:t xml:space="preserve">5 </w:t>
      </w:r>
      <w:r w:rsidRPr="003F085E">
        <w:rPr>
          <w:rFonts w:cstheme="minorHAnsi"/>
          <w:lang w:val="fr-CA"/>
        </w:rPr>
        <w:t xml:space="preserve">= </w:t>
      </w:r>
      <w:r w:rsidRPr="003F085E">
        <w:rPr>
          <w:rFonts w:cstheme="minorHAnsi"/>
          <w:lang w:val="fr-CA"/>
        </w:rPr>
        <w:tab/>
        <w:t>_____________     _________________</w:t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</w:p>
    <w:p w:rsidR="00611E92" w:rsidRDefault="00611E92" w:rsidP="00DF77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 xml:space="preserve">64 </w:t>
      </w:r>
      <w:r w:rsidRPr="003F085E">
        <w:rPr>
          <w:rFonts w:cstheme="minorHAnsi"/>
          <w:vertAlign w:val="superscript"/>
          <w:lang w:val="fr-CA"/>
        </w:rPr>
        <w:t>2/3</w:t>
      </w:r>
      <w:r w:rsidRPr="003F085E">
        <w:rPr>
          <w:rFonts w:cstheme="minorHAnsi"/>
          <w:lang w:val="fr-CA"/>
        </w:rPr>
        <w:t xml:space="preserve"> = </w:t>
      </w:r>
      <w:r w:rsidRPr="003F085E">
        <w:rPr>
          <w:rFonts w:cstheme="minorHAnsi"/>
          <w:lang w:val="fr-CA"/>
        </w:rPr>
        <w:tab/>
        <w:t>_____________     _________________</w:t>
      </w:r>
      <w:r w:rsidRPr="003F085E">
        <w:rPr>
          <w:rFonts w:cstheme="minorHAnsi"/>
          <w:lang w:val="fr-CA"/>
        </w:rPr>
        <w:tab/>
      </w:r>
    </w:p>
    <w:p w:rsidR="00DF774E" w:rsidRPr="003F085E" w:rsidRDefault="00DF774E" w:rsidP="00DF774E">
      <w:pPr>
        <w:pStyle w:val="ListParagraph"/>
        <w:spacing w:after="0" w:line="240" w:lineRule="auto"/>
        <w:ind w:left="862"/>
        <w:rPr>
          <w:rFonts w:cstheme="minorHAnsi"/>
          <w:lang w:val="fr-CA"/>
        </w:rPr>
      </w:pPr>
    </w:p>
    <w:p w:rsidR="00611E92" w:rsidRPr="003F085E" w:rsidRDefault="00611E92" w:rsidP="00611E92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>Écris comme u</w:t>
      </w:r>
      <w:r w:rsidR="003F085E" w:rsidRPr="003F085E">
        <w:rPr>
          <w:rFonts w:cstheme="minorHAnsi"/>
          <w:lang w:val="fr-CA"/>
        </w:rPr>
        <w:t>ne puissance</w:t>
      </w:r>
      <w:r w:rsidRPr="003F085E">
        <w:rPr>
          <w:rFonts w:cstheme="minorHAnsi"/>
          <w:lang w:val="fr-CA"/>
        </w:rPr>
        <w:t>.</w:t>
      </w:r>
    </w:p>
    <w:p w:rsidR="00611E92" w:rsidRPr="003F085E" w:rsidRDefault="003F085E" w:rsidP="00611E92">
      <w:pPr>
        <w:pStyle w:val="ListParagraph"/>
        <w:numPr>
          <w:ilvl w:val="0"/>
          <w:numId w:val="5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632A385" wp14:editId="6FB8023A">
            <wp:simplePos x="0" y="0"/>
            <wp:positionH relativeFrom="column">
              <wp:posOffset>630382</wp:posOffset>
            </wp:positionH>
            <wp:positionV relativeFrom="paragraph">
              <wp:posOffset>26728</wp:posOffset>
            </wp:positionV>
            <wp:extent cx="500908" cy="360218"/>
            <wp:effectExtent l="0" t="0" r="0" b="1905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1" cy="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92" w:rsidRPr="003F085E">
        <w:rPr>
          <w:rFonts w:cstheme="minorHAnsi"/>
          <w:lang w:val="fr-CA"/>
        </w:rPr>
        <w:tab/>
      </w:r>
      <w:r w:rsidR="00611E92" w:rsidRPr="003F085E">
        <w:rPr>
          <w:rFonts w:cstheme="minorHAnsi"/>
          <w:lang w:val="fr-CA"/>
        </w:rPr>
        <w:tab/>
        <w:t xml:space="preserve">     b) </w:t>
      </w:r>
      <w:r w:rsidR="00611E92" w:rsidRPr="003F085E">
        <w:rPr>
          <w:rFonts w:cstheme="minorHAnsi"/>
          <w:lang w:val="fr-CA"/>
        </w:rPr>
        <w:tab/>
        <w:t xml:space="preserve"> </w:t>
      </w:r>
      <m:oMath>
        <m:rad>
          <m:radPr>
            <m:ctrlPr>
              <w:rPr>
                <w:rFonts w:ascii="Cambria Math" w:hAnsi="Cambria Math" w:cstheme="minorHAnsi"/>
                <w:i/>
                <w:lang w:val="fr-CA"/>
              </w:rPr>
            </m:ctrlPr>
          </m:radPr>
          <m:deg>
            <m:r>
              <w:rPr>
                <w:rFonts w:ascii="Cambria Math" w:hAnsi="Cambria Math" w:cstheme="minorHAnsi"/>
                <w:lang w:val="fr-CA"/>
              </w:rPr>
              <m:t>5</m:t>
            </m:r>
          </m:deg>
          <m:e>
            <m:r>
              <w:rPr>
                <w:rFonts w:ascii="Cambria Math" w:hAnsi="Cambria Math" w:cstheme="minorHAnsi"/>
                <w:lang w:val="fr-CA"/>
              </w:rPr>
              <m:t>64</m:t>
            </m:r>
          </m:e>
        </m:rad>
      </m:oMath>
      <w:r w:rsidR="00611E92" w:rsidRPr="003F085E">
        <w:rPr>
          <w:rFonts w:cstheme="minorHAnsi"/>
          <w:lang w:val="fr-CA"/>
        </w:rPr>
        <w:t xml:space="preserve">           </w:t>
      </w:r>
      <w:r w:rsidRPr="003F085E">
        <w:rPr>
          <w:rFonts w:cstheme="minorHAnsi"/>
          <w:lang w:val="fr-CA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lang w:val="fr-CA"/>
              </w:rPr>
              <m:t>140</m:t>
            </m:r>
          </m:e>
        </m:rad>
      </m:oMath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  <w:t xml:space="preserve">      d) </w:t>
      </w:r>
      <w:r w:rsidRPr="003F085E">
        <w:rPr>
          <w:rFonts w:eastAsia="Times New Roman" w:cstheme="minorHAnsi"/>
          <w:lang w:val="fr-CA"/>
        </w:rPr>
        <w:t>(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m</m:t>
            </m:r>
          </m:e>
        </m:rad>
      </m:oMath>
      <w:r w:rsidRPr="003F085E">
        <w:rPr>
          <w:rFonts w:eastAsia="Times New Roman" w:cstheme="minorHAnsi"/>
          <w:lang w:val="fr-CA"/>
        </w:rPr>
        <w:t xml:space="preserve"> )</w:t>
      </w:r>
      <w:r w:rsidRPr="003F085E">
        <w:rPr>
          <w:rFonts w:eastAsia="Times New Roman" w:cstheme="minorHAnsi"/>
          <w:vertAlign w:val="superscript"/>
          <w:lang w:val="fr-CA"/>
        </w:rPr>
        <w:t xml:space="preserve">5    </w:t>
      </w:r>
      <w:r w:rsidRPr="003F085E">
        <w:rPr>
          <w:rFonts w:eastAsia="Times New Roman" w:cstheme="minorHAnsi"/>
          <w:vertAlign w:val="superscript"/>
          <w:lang w:val="fr-CA"/>
        </w:rPr>
        <w:tab/>
      </w:r>
      <w:r w:rsidR="00611E92" w:rsidRPr="003F085E">
        <w:rPr>
          <w:rFonts w:eastAsia="Times New Roman" w:cstheme="minorHAnsi"/>
          <w:vertAlign w:val="superscript"/>
          <w:lang w:val="fr-CA"/>
        </w:rPr>
        <w:tab/>
      </w:r>
      <w:r w:rsidR="00611E92" w:rsidRPr="003F085E">
        <w:rPr>
          <w:rFonts w:eastAsia="Times New Roman" w:cstheme="minorHAnsi"/>
          <w:vertAlign w:val="superscript"/>
          <w:lang w:val="fr-CA"/>
        </w:rPr>
        <w:tab/>
      </w:r>
    </w:p>
    <w:p w:rsidR="00611E92" w:rsidRPr="003F085E" w:rsidRDefault="00611E92" w:rsidP="00611E92">
      <w:pPr>
        <w:pStyle w:val="ListParagraph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ab/>
        <w:t>\</w:t>
      </w:r>
    </w:p>
    <w:p w:rsidR="00611E92" w:rsidRPr="003F085E" w:rsidRDefault="003F085E" w:rsidP="003F085E">
      <w:pPr>
        <w:rPr>
          <w:rFonts w:cstheme="minorHAnsi"/>
          <w:b/>
          <w:bCs/>
          <w:u w:val="single"/>
          <w:lang w:val="fr-CA"/>
        </w:rPr>
      </w:pPr>
      <w:r w:rsidRPr="003F085E">
        <w:rPr>
          <w:rFonts w:cstheme="minorHAnsi"/>
          <w:b/>
          <w:bCs/>
          <w:u w:val="single"/>
          <w:lang w:val="fr-CA"/>
        </w:rPr>
        <w:t>Choix multiples :</w:t>
      </w:r>
    </w:p>
    <w:p w:rsidR="003F085E" w:rsidRPr="003F085E" w:rsidRDefault="003F085E" w:rsidP="003F085E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b/>
          <w:lang w:val="fr-CA"/>
        </w:rPr>
        <w:t>Simplifie</w:t>
      </w:r>
      <w:r w:rsidRPr="003F085E">
        <w:rPr>
          <w:rFonts w:cstheme="minorHAnsi"/>
          <w:lang w:val="fr-CA"/>
        </w:rPr>
        <w:t xml:space="preserve"> comme </w:t>
      </w:r>
      <w:r w:rsidRPr="003F085E">
        <w:rPr>
          <w:rFonts w:cstheme="minorHAnsi"/>
          <w:u w:val="single"/>
          <w:lang w:val="fr-CA"/>
        </w:rPr>
        <w:t xml:space="preserve">une seule puissance </w:t>
      </w:r>
      <w:r w:rsidRPr="003F085E">
        <w:rPr>
          <w:rFonts w:cstheme="minorHAnsi"/>
          <w:lang w:val="fr-CA"/>
        </w:rPr>
        <w:t>(</w:t>
      </w:r>
      <w:r w:rsidRPr="003F085E">
        <w:rPr>
          <w:rFonts w:cstheme="minorHAnsi"/>
          <w:b/>
          <w:u w:val="single"/>
          <w:lang w:val="fr-CA"/>
        </w:rPr>
        <w:t>base et exposant</w:t>
      </w:r>
      <w:r w:rsidRPr="003F085E">
        <w:rPr>
          <w:rFonts w:cstheme="minorHAnsi"/>
          <w:lang w:val="fr-CA"/>
        </w:rPr>
        <w:t xml:space="preserve">) : </w:t>
      </w:r>
      <w:r w:rsidRPr="003F085E">
        <w:rPr>
          <w:rFonts w:cstheme="minorHAnsi"/>
          <w:b/>
          <w:lang w:val="fr-CA"/>
        </w:rPr>
        <w:t>(x</w:t>
      </w:r>
      <w:r w:rsidRPr="003F085E">
        <w:rPr>
          <w:rFonts w:cstheme="minorHAnsi"/>
          <w:b/>
          <w:vertAlign w:val="superscript"/>
          <w:lang w:val="fr-CA"/>
        </w:rPr>
        <w:t>-3</w:t>
      </w:r>
      <w:r w:rsidRPr="003F085E">
        <w:rPr>
          <w:rFonts w:cstheme="minorHAnsi"/>
          <w:b/>
          <w:lang w:val="fr-CA"/>
        </w:rPr>
        <w:t>y</w:t>
      </w:r>
      <w:r w:rsidRPr="003F085E">
        <w:rPr>
          <w:rFonts w:cstheme="minorHAnsi"/>
          <w:b/>
          <w:vertAlign w:val="superscript"/>
          <w:lang w:val="fr-CA"/>
        </w:rPr>
        <w:t>5</w:t>
      </w:r>
      <w:r w:rsidRPr="003F085E">
        <w:rPr>
          <w:rFonts w:cstheme="minorHAnsi"/>
          <w:b/>
          <w:lang w:val="fr-CA"/>
        </w:rPr>
        <w:t>) (x</w:t>
      </w:r>
      <w:r w:rsidRPr="003F085E">
        <w:rPr>
          <w:rFonts w:cstheme="minorHAnsi"/>
          <w:b/>
          <w:vertAlign w:val="superscript"/>
          <w:lang w:val="fr-CA"/>
        </w:rPr>
        <w:t>-3</w:t>
      </w:r>
      <w:r w:rsidRPr="003F085E">
        <w:rPr>
          <w:rFonts w:cstheme="minorHAnsi"/>
          <w:b/>
          <w:lang w:val="fr-CA"/>
        </w:rPr>
        <w:t>y</w:t>
      </w:r>
      <w:proofErr w:type="gramStart"/>
      <w:r w:rsidRPr="003F085E">
        <w:rPr>
          <w:rFonts w:cstheme="minorHAnsi"/>
          <w:b/>
          <w:vertAlign w:val="superscript"/>
          <w:lang w:val="fr-CA"/>
        </w:rPr>
        <w:t>2</w:t>
      </w:r>
      <w:r w:rsidRPr="003F085E">
        <w:rPr>
          <w:rFonts w:cstheme="minorHAnsi"/>
          <w:b/>
          <w:lang w:val="fr-CA"/>
        </w:rPr>
        <w:t>)</w:t>
      </w:r>
      <w:r w:rsidRPr="003F085E">
        <w:rPr>
          <w:rFonts w:cstheme="minorHAnsi"/>
          <w:b/>
          <w:vertAlign w:val="superscript"/>
          <w:lang w:val="fr-CA"/>
        </w:rPr>
        <w:t>-</w:t>
      </w:r>
      <w:proofErr w:type="gramEnd"/>
      <w:r w:rsidRPr="003F085E">
        <w:rPr>
          <w:rFonts w:cstheme="minorHAnsi"/>
          <w:b/>
          <w:vertAlign w:val="superscript"/>
          <w:lang w:val="fr-CA"/>
        </w:rPr>
        <w:t>4</w:t>
      </w:r>
    </w:p>
    <w:p w:rsidR="003F085E" w:rsidRPr="003F085E" w:rsidRDefault="003F085E" w:rsidP="003F085E">
      <w:pPr>
        <w:pStyle w:val="ListParagraph"/>
        <w:spacing w:after="200" w:line="276" w:lineRule="auto"/>
        <w:ind w:left="502"/>
        <w:rPr>
          <w:rFonts w:cstheme="minorHAnsi"/>
        </w:rPr>
      </w:pPr>
      <w:r w:rsidRPr="003F085E">
        <w:rPr>
          <w:rFonts w:cstheme="minorHAnsi"/>
        </w:rPr>
        <w:t xml:space="preserve">A)  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 xml:space="preserve">B)  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 w:cstheme="minorHAnsi"/>
                  </w:rPr>
                  <m:t>28</m:t>
                </m:r>
              </m:sup>
            </m:sSup>
          </m:den>
        </m:f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9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-3</m:t>
            </m:r>
          </m:sup>
        </m:sSup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 xml:space="preserve">D) </w:t>
      </w:r>
      <m:oMath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24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-28</m:t>
            </m:r>
          </m:sup>
        </m:sSup>
      </m:oMath>
    </w:p>
    <w:p w:rsidR="003F085E" w:rsidRPr="003F085E" w:rsidRDefault="003F085E" w:rsidP="003F085E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b/>
          <w:lang w:val="fr-CA"/>
        </w:rPr>
        <w:t>Simplifie</w:t>
      </w:r>
      <w:r w:rsidRPr="003F085E">
        <w:rPr>
          <w:rFonts w:cstheme="minorHAnsi"/>
          <w:lang w:val="fr-CA"/>
        </w:rPr>
        <w:t xml:space="preserve"> comme </w:t>
      </w:r>
      <w:r w:rsidRPr="003F085E">
        <w:rPr>
          <w:rFonts w:cstheme="minorHAnsi"/>
          <w:u w:val="single"/>
          <w:lang w:val="fr-CA"/>
        </w:rPr>
        <w:t xml:space="preserve">une seule puissance </w:t>
      </w:r>
      <w:r w:rsidRPr="003F085E">
        <w:rPr>
          <w:rFonts w:cstheme="minorHAnsi"/>
          <w:lang w:val="fr-CA"/>
        </w:rPr>
        <w:t>(</w:t>
      </w:r>
      <w:r w:rsidRPr="003F085E">
        <w:rPr>
          <w:rFonts w:cstheme="minorHAnsi"/>
          <w:b/>
          <w:u w:val="single"/>
          <w:lang w:val="fr-CA"/>
        </w:rPr>
        <w:t>base et exposant</w:t>
      </w:r>
      <w:r w:rsidRPr="003F085E">
        <w:rPr>
          <w:rFonts w:cstheme="minorHAnsi"/>
          <w:lang w:val="fr-CA"/>
        </w:rPr>
        <w:t xml:space="preserve">) : </w:t>
      </w:r>
      <m:oMath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fr-CA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fr-CA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C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fr-CA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CA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lang w:val="fr-CA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theme="minorHAnsi"/>
                <w:lang w:val="fr-CA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lang w:val="fr-CA"/>
                  </w:rPr>
                  <m:t>2</m:t>
                </m:r>
              </m:sup>
            </m:sSup>
          </m:den>
        </m:f>
      </m:oMath>
    </w:p>
    <w:p w:rsidR="003F085E" w:rsidRPr="003F085E" w:rsidRDefault="003F085E" w:rsidP="003F085E">
      <w:pPr>
        <w:pStyle w:val="ListParagraph"/>
        <w:spacing w:after="200" w:line="276" w:lineRule="auto"/>
        <w:ind w:left="502"/>
        <w:rPr>
          <w:rFonts w:cstheme="minorHAnsi"/>
          <w:lang w:val="fr-CA"/>
        </w:rPr>
      </w:pPr>
    </w:p>
    <w:p w:rsidR="003F085E" w:rsidRPr="003F085E" w:rsidRDefault="003F085E" w:rsidP="003F085E">
      <w:pPr>
        <w:pStyle w:val="ListParagraph"/>
        <w:spacing w:after="200" w:line="276" w:lineRule="auto"/>
        <w:ind w:left="502"/>
        <w:rPr>
          <w:rFonts w:cstheme="minorHAnsi"/>
        </w:rPr>
      </w:pPr>
      <w:r w:rsidRPr="003F085E">
        <w:rPr>
          <w:rFonts w:cstheme="minorHAnsi"/>
        </w:rPr>
        <w:t xml:space="preserve">A)  </w:t>
      </w:r>
      <m:oMath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den>
        </m:f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 xml:space="preserve">B)  </w:t>
      </w:r>
      <m:oMath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-3</m:t>
                    </m:r>
                  </m:sup>
                </m:sSup>
                <m:r>
                  <w:rPr>
                    <w:rFonts w:ascii="Cambria Math" w:hAnsi="Cambria Math" w:cstheme="minorHAnsi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den>
        </m:f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 xml:space="preserve">C) </w:t>
      </w:r>
      <m:oMath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den>
        </m:f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 xml:space="preserve">D) </w:t>
      </w:r>
      <m:oMath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</w:r>
    </w:p>
    <w:p w:rsidR="003F085E" w:rsidRPr="003F085E" w:rsidRDefault="003F085E" w:rsidP="003F085E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lang w:val="fr-CA"/>
        </w:rPr>
      </w:pPr>
      <w:r w:rsidRPr="003F085E">
        <w:rPr>
          <w:rFonts w:cstheme="minorHAnsi"/>
          <w:b/>
          <w:lang w:val="fr-CA"/>
        </w:rPr>
        <w:t>Simplifie</w:t>
      </w:r>
      <w:r w:rsidRPr="003F085E">
        <w:rPr>
          <w:rFonts w:cstheme="minorHAnsi"/>
          <w:lang w:val="fr-CA"/>
        </w:rPr>
        <w:t xml:space="preserve"> comme </w:t>
      </w:r>
      <w:r w:rsidRPr="003F085E">
        <w:rPr>
          <w:rFonts w:cstheme="minorHAnsi"/>
          <w:u w:val="single"/>
          <w:lang w:val="fr-CA"/>
        </w:rPr>
        <w:t xml:space="preserve">une seule puissance </w:t>
      </w:r>
      <w:r w:rsidRPr="003F085E">
        <w:rPr>
          <w:rFonts w:cstheme="minorHAnsi"/>
          <w:lang w:val="fr-CA"/>
        </w:rPr>
        <w:t>(</w:t>
      </w:r>
      <w:r w:rsidRPr="003F085E">
        <w:rPr>
          <w:rFonts w:cstheme="minorHAnsi"/>
          <w:b/>
          <w:u w:val="single"/>
          <w:lang w:val="fr-CA"/>
        </w:rPr>
        <w:t>base et exposant</w:t>
      </w:r>
      <w:r w:rsidRPr="003F085E">
        <w:rPr>
          <w:rFonts w:cstheme="minorHAnsi"/>
          <w:lang w:val="fr-CA"/>
        </w:rPr>
        <w:t xml:space="preserve">) : </w:t>
      </w:r>
      <w:r w:rsidRPr="003F085E">
        <w:rPr>
          <w:rFonts w:cstheme="minorHAnsi"/>
          <w:b/>
          <w:lang w:val="fr-CA"/>
        </w:rPr>
        <w:t>(x</w:t>
      </w:r>
      <w:r w:rsidRPr="003F085E">
        <w:rPr>
          <w:rFonts w:cstheme="minorHAnsi"/>
          <w:b/>
          <w:vertAlign w:val="superscript"/>
          <w:lang w:val="fr-CA"/>
        </w:rPr>
        <w:t>-2</w:t>
      </w:r>
      <w:r w:rsidRPr="003F085E">
        <w:rPr>
          <w:rFonts w:cstheme="minorHAnsi"/>
          <w:b/>
          <w:lang w:val="fr-CA"/>
        </w:rPr>
        <w:t>y</w:t>
      </w:r>
      <w:r w:rsidRPr="003F085E">
        <w:rPr>
          <w:rFonts w:cstheme="minorHAnsi"/>
          <w:b/>
          <w:vertAlign w:val="superscript"/>
          <w:lang w:val="fr-CA"/>
        </w:rPr>
        <w:t>3</w:t>
      </w:r>
      <w:r w:rsidRPr="003F085E">
        <w:rPr>
          <w:rFonts w:cstheme="minorHAnsi"/>
          <w:b/>
          <w:lang w:val="fr-CA"/>
        </w:rPr>
        <w:t>z</w:t>
      </w:r>
      <w:proofErr w:type="gramStart"/>
      <w:r w:rsidRPr="003F085E">
        <w:rPr>
          <w:rFonts w:cstheme="minorHAnsi"/>
          <w:b/>
          <w:vertAlign w:val="superscript"/>
          <w:lang w:val="fr-CA"/>
        </w:rPr>
        <w:t>3</w:t>
      </w:r>
      <w:r w:rsidRPr="003F085E">
        <w:rPr>
          <w:rFonts w:cstheme="minorHAnsi"/>
          <w:b/>
          <w:lang w:val="fr-CA"/>
        </w:rPr>
        <w:t>)</w:t>
      </w:r>
      <w:r w:rsidRPr="003F085E">
        <w:rPr>
          <w:rFonts w:cstheme="minorHAnsi"/>
          <w:b/>
          <w:vertAlign w:val="superscript"/>
          <w:lang w:val="fr-CA"/>
        </w:rPr>
        <w:t>-</w:t>
      </w:r>
      <w:proofErr w:type="gramEnd"/>
      <w:r w:rsidRPr="003F085E">
        <w:rPr>
          <w:rFonts w:cstheme="minorHAnsi"/>
          <w:b/>
          <w:vertAlign w:val="superscript"/>
          <w:lang w:val="fr-CA"/>
        </w:rPr>
        <w:t>2</w:t>
      </w:r>
    </w:p>
    <w:p w:rsidR="00611E92" w:rsidRPr="00DF774E" w:rsidRDefault="003F085E" w:rsidP="00DF774E">
      <w:pPr>
        <w:ind w:firstLine="502"/>
        <w:rPr>
          <w:rFonts w:cstheme="minorHAnsi"/>
        </w:rPr>
      </w:pPr>
      <w:r w:rsidRPr="003F085E">
        <w:rPr>
          <w:rFonts w:cstheme="minorHAnsi"/>
        </w:rPr>
        <w:t>A)</w:t>
      </w:r>
      <m:oMath>
        <m:r>
          <w:rPr>
            <w:rFonts w:ascii="Cambria Math" w:eastAsia="MS Mincho" w:hAnsi="Cambria Math" w:cstheme="minorHAnsi"/>
          </w:rPr>
          <m:t xml:space="preserve"> </m:t>
        </m:r>
        <m:sSup>
          <m:sSupPr>
            <m:ctrlPr>
              <w:rPr>
                <w:rFonts w:ascii="Cambria Math" w:eastAsia="MS Mincho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-4</m:t>
            </m:r>
          </m:sup>
        </m:sSup>
        <m:r>
          <w:rPr>
            <w:rFonts w:ascii="Cambria Math" w:eastAsia="MS Mincho" w:hAnsi="Cambria Math" w:cstheme="minorHAnsi"/>
            <w:lang w:val="fr-CA"/>
          </w:rPr>
          <m:t>yz</m:t>
        </m:r>
      </m:oMath>
      <w:r w:rsidRPr="003F085E">
        <w:rPr>
          <w:rFonts w:cstheme="minorHAnsi"/>
        </w:rPr>
        <w:t xml:space="preserve">  </w:t>
      </w:r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>B)</w:t>
      </w:r>
      <m:oMath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den>
        </m:f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 xml:space="preserve">C) </w:t>
      </w:r>
      <m:oMath>
        <m:sSup>
          <m:sSupPr>
            <m:ctrlPr>
              <w:rPr>
                <w:rFonts w:ascii="Cambria Math" w:eastAsia="MS Mincho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sSup>
          <m:sSupPr>
            <m:ctrlPr>
              <w:rPr>
                <w:rFonts w:ascii="Cambria Math" w:eastAsia="MS Mincho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-6</m:t>
            </m:r>
          </m:sup>
        </m:sSup>
        <m:sSup>
          <m:sSupPr>
            <m:ctrlPr>
              <w:rPr>
                <w:rFonts w:ascii="Cambria Math" w:eastAsia="MS Mincho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-6</m:t>
            </m:r>
          </m:sup>
        </m:sSup>
      </m:oMath>
      <w:r w:rsidRPr="003F085E">
        <w:rPr>
          <w:rFonts w:cstheme="minorHAnsi"/>
        </w:rPr>
        <w:tab/>
      </w:r>
      <w:r w:rsidRPr="003F085E">
        <w:rPr>
          <w:rFonts w:cstheme="minorHAnsi"/>
        </w:rPr>
        <w:tab/>
        <w:t xml:space="preserve">D) </w:t>
      </w:r>
      <m:oMath>
        <m:f>
          <m:fPr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z</m:t>
                </m:r>
              </m:e>
              <m:sup>
                <m:r>
                  <w:rPr>
                    <w:rFonts w:ascii="Cambria Math" w:hAnsi="Cambria Math" w:cstheme="minorHAnsi"/>
                  </w:rPr>
                  <m:t>6</m:t>
                </m:r>
              </m:sup>
            </m:sSup>
          </m:den>
        </m:f>
      </m:oMath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r w:rsidR="00611E92" w:rsidRPr="00DF774E">
        <w:rPr>
          <w:rFonts w:cstheme="minorHAnsi"/>
        </w:rPr>
        <w:tab/>
      </w:r>
      <w:bookmarkStart w:id="0" w:name="_GoBack"/>
      <w:bookmarkEnd w:id="0"/>
    </w:p>
    <w:p w:rsidR="00611E92" w:rsidRPr="003F085E" w:rsidRDefault="00611E92" w:rsidP="00611E92">
      <w:pPr>
        <w:pStyle w:val="ListParagraph"/>
        <w:numPr>
          <w:ilvl w:val="0"/>
          <w:numId w:val="6"/>
        </w:numPr>
        <w:spacing w:after="200" w:line="276" w:lineRule="auto"/>
        <w:ind w:left="720"/>
        <w:rPr>
          <w:rFonts w:cstheme="minorHAnsi"/>
          <w:lang w:val="fr-CA"/>
        </w:rPr>
      </w:pPr>
      <w:r w:rsidRPr="003F085E">
        <w:rPr>
          <w:rFonts w:cstheme="minorHAnsi"/>
          <w:lang w:val="fr-CA"/>
        </w:rPr>
        <w:t>Évalue.</w:t>
      </w:r>
    </w:p>
    <w:p w:rsidR="00611E92" w:rsidRPr="00DF774E" w:rsidRDefault="00611E92" w:rsidP="00DF774E">
      <w:pPr>
        <w:pStyle w:val="ListParagraph"/>
        <w:ind w:left="0"/>
        <w:rPr>
          <w:rFonts w:cstheme="minorHAnsi"/>
          <w:vertAlign w:val="superscript"/>
          <w:lang w:val="fr-CA"/>
        </w:rPr>
      </w:pPr>
      <w:r w:rsidRPr="003F085E">
        <w:rPr>
          <w:rFonts w:cstheme="minorHAnsi"/>
          <w:lang w:val="fr-CA"/>
        </w:rPr>
        <w:tab/>
        <w:t>a) (2x</w:t>
      </w:r>
      <w:r w:rsidRPr="003F085E">
        <w:rPr>
          <w:rFonts w:cstheme="minorHAnsi"/>
          <w:vertAlign w:val="superscript"/>
          <w:lang w:val="fr-CA"/>
        </w:rPr>
        <w:t>2</w:t>
      </w:r>
      <w:r w:rsidRPr="003F085E">
        <w:rPr>
          <w:rFonts w:cstheme="minorHAnsi"/>
          <w:lang w:val="fr-CA"/>
        </w:rPr>
        <w:t>)</w:t>
      </w:r>
      <w:r w:rsidRPr="003F085E">
        <w:rPr>
          <w:rFonts w:cstheme="minorHAnsi"/>
          <w:vertAlign w:val="superscript"/>
          <w:lang w:val="fr-CA"/>
        </w:rPr>
        <w:t>0</w:t>
      </w:r>
      <w:r w:rsidRPr="003F085E">
        <w:rPr>
          <w:rFonts w:cstheme="minorHAnsi"/>
          <w:lang w:val="fr-CA"/>
        </w:rPr>
        <w:tab/>
      </w:r>
      <w:r w:rsidR="003F085E" w:rsidRPr="003F085E">
        <w:rPr>
          <w:rFonts w:cstheme="minorHAnsi"/>
          <w:lang w:val="fr-CA"/>
        </w:rPr>
        <w:t xml:space="preserve"> </w:t>
      </w:r>
      <w:r w:rsidR="003F085E" w:rsidRPr="003F085E">
        <w:rPr>
          <w:rFonts w:cstheme="minorHAnsi"/>
          <w:lang w:val="fr-CA"/>
        </w:rPr>
        <w:tab/>
      </w:r>
      <w:r w:rsidRPr="003F085E">
        <w:rPr>
          <w:rFonts w:cstheme="minorHAnsi"/>
          <w:lang w:val="fr-CA"/>
        </w:rPr>
        <w:t>b) 4</w:t>
      </w:r>
      <w:r w:rsidRPr="003F085E">
        <w:rPr>
          <w:rFonts w:cstheme="minorHAnsi"/>
          <w:vertAlign w:val="superscript"/>
          <w:lang w:val="fr-CA"/>
        </w:rPr>
        <w:t>-2</w:t>
      </w:r>
      <w:r w:rsidRPr="003F085E">
        <w:rPr>
          <w:rFonts w:cstheme="minorHAnsi"/>
          <w:vertAlign w:val="superscript"/>
          <w:lang w:val="fr-CA"/>
        </w:rPr>
        <w:tab/>
      </w:r>
      <w:r w:rsidR="003F085E">
        <w:rPr>
          <w:rFonts w:cstheme="minorHAnsi"/>
          <w:vertAlign w:val="superscript"/>
          <w:lang w:val="fr-CA"/>
        </w:rPr>
        <w:tab/>
      </w:r>
      <w:r w:rsidRPr="003F085E">
        <w:rPr>
          <w:rFonts w:cstheme="minorHAnsi"/>
          <w:kern w:val="28"/>
          <w:lang w:val="fr-CA"/>
        </w:rPr>
        <w:t>c) -8</w:t>
      </w:r>
      <w:r w:rsidRPr="003F085E">
        <w:rPr>
          <w:rFonts w:cstheme="minorHAnsi"/>
          <w:kern w:val="28"/>
          <w:vertAlign w:val="superscript"/>
          <w:lang w:val="fr-CA"/>
        </w:rPr>
        <w:t>4</w:t>
      </w:r>
      <w:r w:rsidRPr="003F085E">
        <w:rPr>
          <w:rFonts w:cstheme="minorHAnsi"/>
          <w:kern w:val="28"/>
          <w:lang w:val="fr-CA"/>
        </w:rPr>
        <w:tab/>
      </w:r>
      <w:r w:rsidR="003F085E">
        <w:rPr>
          <w:rFonts w:cstheme="minorHAnsi"/>
          <w:kern w:val="28"/>
          <w:lang w:val="fr-CA"/>
        </w:rPr>
        <w:tab/>
      </w:r>
      <w:r w:rsidRPr="003F085E">
        <w:rPr>
          <w:rFonts w:cstheme="minorHAnsi"/>
          <w:kern w:val="28"/>
          <w:lang w:val="fr-CA"/>
        </w:rPr>
        <w:t xml:space="preserve"> d) (-5)</w:t>
      </w:r>
      <w:r w:rsidRPr="003F085E">
        <w:rPr>
          <w:rFonts w:cstheme="minorHAnsi"/>
          <w:kern w:val="28"/>
          <w:vertAlign w:val="superscript"/>
          <w:lang w:val="fr-CA"/>
        </w:rPr>
        <w:t xml:space="preserve">4 </w:t>
      </w:r>
      <w:r w:rsidRPr="003F085E">
        <w:rPr>
          <w:rFonts w:cstheme="minorHAnsi"/>
          <w:kern w:val="28"/>
          <w:lang w:val="fr-CA"/>
        </w:rPr>
        <w:t xml:space="preserve">    </w:t>
      </w:r>
      <w:r w:rsidR="003F085E">
        <w:rPr>
          <w:rFonts w:cstheme="minorHAnsi"/>
          <w:kern w:val="28"/>
          <w:lang w:val="fr-CA"/>
        </w:rPr>
        <w:tab/>
      </w:r>
      <w:r w:rsidRPr="003F085E">
        <w:rPr>
          <w:rFonts w:cstheme="minorHAnsi"/>
          <w:kern w:val="28"/>
          <w:lang w:val="fr-CA"/>
        </w:rPr>
        <w:t xml:space="preserve"> </w:t>
      </w:r>
      <w:proofErr w:type="gramStart"/>
      <w:r w:rsidRPr="003F085E">
        <w:rPr>
          <w:rFonts w:cstheme="minorHAnsi"/>
          <w:kern w:val="28"/>
          <w:lang w:val="fr-CA"/>
        </w:rPr>
        <w:t xml:space="preserve">e)   </w:t>
      </w:r>
      <w:proofErr w:type="gramEnd"/>
      <w:r w:rsidR="003F085E" w:rsidRPr="003F085E">
        <w:rPr>
          <w:rFonts w:cstheme="minorHAnsi"/>
          <w:kern w:val="28"/>
          <w:sz w:val="24"/>
          <w:szCs w:val="24"/>
          <w:lang w:val="fr-CA"/>
        </w:rPr>
        <w:t>(-3)</w:t>
      </w:r>
      <w:r w:rsidR="003F085E" w:rsidRPr="003F085E">
        <w:rPr>
          <w:rFonts w:cstheme="minorHAnsi"/>
          <w:kern w:val="28"/>
          <w:sz w:val="24"/>
          <w:szCs w:val="24"/>
          <w:vertAlign w:val="superscript"/>
          <w:lang w:val="fr-CA"/>
        </w:rPr>
        <w:t>4</w:t>
      </w:r>
      <w:r w:rsidR="003F085E" w:rsidRPr="003F085E">
        <w:rPr>
          <w:rFonts w:cstheme="minorHAnsi"/>
          <w:kern w:val="28"/>
          <w:sz w:val="24"/>
          <w:szCs w:val="24"/>
          <w:vertAlign w:val="superscript"/>
          <w:lang w:val="fr-CA"/>
        </w:rPr>
        <w:t xml:space="preserve">  </w:t>
      </w:r>
      <w:r w:rsidRPr="003F085E">
        <w:rPr>
          <w:rFonts w:cstheme="minorHAnsi"/>
          <w:kern w:val="28"/>
          <w:lang w:val="fr-CA"/>
        </w:rPr>
        <w:tab/>
      </w:r>
      <w:r w:rsidR="003F085E">
        <w:rPr>
          <w:rFonts w:cstheme="minorHAnsi"/>
          <w:kern w:val="28"/>
          <w:lang w:val="fr-CA"/>
        </w:rPr>
        <w:tab/>
      </w:r>
      <w:r w:rsidR="003F085E" w:rsidRPr="003F085E">
        <w:rPr>
          <w:rFonts w:cstheme="minorHAnsi"/>
          <w:kern w:val="28"/>
        </w:rPr>
        <w:t>f</w:t>
      </w:r>
      <w:r w:rsidRPr="003F085E">
        <w:rPr>
          <w:rFonts w:cstheme="minorHAnsi"/>
          <w:kern w:val="28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kern w:val="28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kern w:val="28"/>
                    <w:sz w:val="26"/>
                    <w:szCs w:val="26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 w:cstheme="minorHAnsi"/>
                        <w:i/>
                        <w:kern w:val="28"/>
                        <w:sz w:val="26"/>
                        <w:szCs w:val="2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kern w:val="28"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kern w:val="28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kern w:val="28"/>
                                <w:sz w:val="26"/>
                                <w:szCs w:val="26"/>
                              </w:rPr>
                              <m:t>64</m:t>
                            </m:r>
                          </m:e>
                          <m:sup>
                            <m:box>
                              <m:box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kern w:val="28"/>
                                    <w:sz w:val="26"/>
                                    <w:szCs w:val="26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kern w:val="28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kern w:val="28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kern w:val="28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kern w:val="28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kern w:val="28"/>
                                <w:sz w:val="26"/>
                                <w:szCs w:val="26"/>
                              </w:rPr>
                              <m:t>64</m:t>
                            </m:r>
                          </m:e>
                          <m:sup>
                            <m:box>
                              <m:box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kern w:val="28"/>
                                    <w:sz w:val="26"/>
                                    <w:szCs w:val="26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kern w:val="28"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kern w:val="28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kern w:val="28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box>
                          </m:sup>
                        </m:sSup>
                      </m:den>
                    </m:f>
                  </m:e>
                </m:box>
              </m:e>
            </m:d>
          </m:e>
          <m:sup>
            <m:r>
              <w:rPr>
                <w:rFonts w:ascii="Cambria Math" w:hAnsi="Cambria Math" w:cstheme="minorHAnsi"/>
                <w:kern w:val="28"/>
                <w:sz w:val="26"/>
                <w:szCs w:val="26"/>
              </w:rPr>
              <m:t>2</m:t>
            </m:r>
          </m:sup>
        </m:sSup>
      </m:oMath>
    </w:p>
    <w:sectPr w:rsidR="00611E92" w:rsidRPr="00DF774E" w:rsidSect="00611E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503"/>
    <w:multiLevelType w:val="hybridMultilevel"/>
    <w:tmpl w:val="CF8CC45E"/>
    <w:lvl w:ilvl="0" w:tplc="E67A8EEA">
      <w:start w:val="1"/>
      <w:numFmt w:val="lowerLetter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9157CC3"/>
    <w:multiLevelType w:val="hybridMultilevel"/>
    <w:tmpl w:val="A29CC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5E29"/>
    <w:multiLevelType w:val="hybridMultilevel"/>
    <w:tmpl w:val="14B007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7C9"/>
    <w:multiLevelType w:val="hybridMultilevel"/>
    <w:tmpl w:val="15B64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F1A19"/>
    <w:multiLevelType w:val="hybridMultilevel"/>
    <w:tmpl w:val="4F04C3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979"/>
    <w:multiLevelType w:val="hybridMultilevel"/>
    <w:tmpl w:val="8076A8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60EC"/>
    <w:multiLevelType w:val="hybridMultilevel"/>
    <w:tmpl w:val="FE6C3B50"/>
    <w:lvl w:ilvl="0" w:tplc="EA8A6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92"/>
    <w:rsid w:val="003F085E"/>
    <w:rsid w:val="00611E92"/>
    <w:rsid w:val="00D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C7DF"/>
  <w15:chartTrackingRefBased/>
  <w15:docId w15:val="{D2DBE748-1215-4CB0-B7F3-C22DF6D2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92"/>
    <w:pPr>
      <w:ind w:left="720"/>
      <w:contextualSpacing/>
    </w:pPr>
    <w:rPr>
      <w:rFonts w:eastAsia="MS Mincho"/>
    </w:rPr>
  </w:style>
  <w:style w:type="character" w:styleId="PlaceholderText">
    <w:name w:val="Placeholder Text"/>
    <w:basedOn w:val="DefaultParagraphFont"/>
    <w:uiPriority w:val="99"/>
    <w:semiHidden/>
    <w:rsid w:val="003F0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3</cp:revision>
  <dcterms:created xsi:type="dcterms:W3CDTF">2019-10-21T16:43:00Z</dcterms:created>
  <dcterms:modified xsi:type="dcterms:W3CDTF">2019-10-21T16:53:00Z</dcterms:modified>
</cp:coreProperties>
</file>